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91" w:rsidRPr="000C64C6" w:rsidRDefault="00F75F91" w:rsidP="00EA365D">
      <w:pPr>
        <w:jc w:val="center"/>
        <w:rPr>
          <w:b/>
          <w:sz w:val="28"/>
        </w:rPr>
      </w:pPr>
      <w:bookmarkStart w:id="0" w:name="_GoBack"/>
      <w:bookmarkEnd w:id="0"/>
      <w:r w:rsidRPr="000C64C6">
        <w:rPr>
          <w:b/>
          <w:sz w:val="28"/>
        </w:rPr>
        <w:t xml:space="preserve">Transition Assessment </w:t>
      </w:r>
      <w:r w:rsidR="00877CE7" w:rsidRPr="000C64C6">
        <w:rPr>
          <w:b/>
          <w:sz w:val="28"/>
        </w:rPr>
        <w:t xml:space="preserve">Planning </w:t>
      </w:r>
      <w:r w:rsidR="00EA365D" w:rsidRPr="000C64C6">
        <w:rPr>
          <w:b/>
          <w:sz w:val="28"/>
        </w:rPr>
        <w:t>Form</w:t>
      </w:r>
    </w:p>
    <w:p w:rsidR="00EA365D" w:rsidRPr="00EA365D" w:rsidRDefault="00EA365D" w:rsidP="00EA365D">
      <w:pPr>
        <w:jc w:val="center"/>
        <w:rPr>
          <w:b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190"/>
        <w:gridCol w:w="2190"/>
        <w:gridCol w:w="2190"/>
        <w:gridCol w:w="2190"/>
        <w:gridCol w:w="2190"/>
        <w:gridCol w:w="2190"/>
      </w:tblGrid>
      <w:tr w:rsidR="00877CE7" w:rsidTr="00A85389">
        <w:trPr>
          <w:trHeight w:val="782"/>
        </w:trPr>
        <w:tc>
          <w:tcPr>
            <w:tcW w:w="1368" w:type="dxa"/>
          </w:tcPr>
          <w:p w:rsidR="00877CE7" w:rsidRPr="00A85389" w:rsidRDefault="00877CE7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Transition Assessment Domains</w:t>
            </w:r>
          </w:p>
        </w:tc>
        <w:tc>
          <w:tcPr>
            <w:tcW w:w="2190" w:type="dxa"/>
          </w:tcPr>
          <w:p w:rsidR="00877CE7" w:rsidRPr="00A85389" w:rsidRDefault="00877CE7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Areas of Assessment to Consider</w:t>
            </w:r>
          </w:p>
        </w:tc>
        <w:tc>
          <w:tcPr>
            <w:tcW w:w="2190" w:type="dxa"/>
          </w:tcPr>
          <w:p w:rsidR="00877CE7" w:rsidRPr="00A85389" w:rsidRDefault="00877CE7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What do we already know about the student?</w:t>
            </w:r>
          </w:p>
        </w:tc>
        <w:tc>
          <w:tcPr>
            <w:tcW w:w="2190" w:type="dxa"/>
          </w:tcPr>
          <w:p w:rsidR="00877CE7" w:rsidRPr="00A85389" w:rsidRDefault="00877CE7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 xml:space="preserve">What do </w:t>
            </w:r>
            <w:r w:rsidR="00DF2911" w:rsidRPr="00A85389">
              <w:rPr>
                <w:b/>
                <w:sz w:val="22"/>
                <w:szCs w:val="22"/>
              </w:rPr>
              <w:t>we</w:t>
            </w:r>
            <w:r w:rsidRPr="00A85389">
              <w:rPr>
                <w:b/>
                <w:sz w:val="22"/>
                <w:szCs w:val="22"/>
              </w:rPr>
              <w:t xml:space="preserve"> need </w:t>
            </w:r>
            <w:r w:rsidR="00D20DB7" w:rsidRPr="00A85389">
              <w:rPr>
                <w:b/>
                <w:sz w:val="22"/>
                <w:szCs w:val="22"/>
              </w:rPr>
              <w:t xml:space="preserve">to learn </w:t>
            </w:r>
            <w:r w:rsidRPr="00A85389">
              <w:rPr>
                <w:b/>
                <w:sz w:val="22"/>
                <w:szCs w:val="22"/>
              </w:rPr>
              <w:t>about the student?</w:t>
            </w:r>
          </w:p>
        </w:tc>
        <w:tc>
          <w:tcPr>
            <w:tcW w:w="2190" w:type="dxa"/>
          </w:tcPr>
          <w:p w:rsidR="00877CE7" w:rsidRPr="00A85389" w:rsidRDefault="00877CE7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 xml:space="preserve">How will </w:t>
            </w:r>
            <w:r w:rsidR="00DF2911" w:rsidRPr="00A85389">
              <w:rPr>
                <w:b/>
                <w:sz w:val="22"/>
                <w:szCs w:val="22"/>
              </w:rPr>
              <w:t>we</w:t>
            </w:r>
            <w:r w:rsidRPr="00A85389">
              <w:rPr>
                <w:b/>
                <w:sz w:val="22"/>
                <w:szCs w:val="22"/>
              </w:rPr>
              <w:t xml:space="preserve"> </w:t>
            </w:r>
            <w:r w:rsidR="00D20DB7" w:rsidRPr="00A85389">
              <w:rPr>
                <w:b/>
                <w:sz w:val="22"/>
                <w:szCs w:val="22"/>
              </w:rPr>
              <w:t>gather</w:t>
            </w:r>
            <w:r w:rsidRPr="00A85389">
              <w:rPr>
                <w:b/>
                <w:sz w:val="22"/>
                <w:szCs w:val="22"/>
              </w:rPr>
              <w:t xml:space="preserve"> this information?</w:t>
            </w:r>
          </w:p>
        </w:tc>
        <w:tc>
          <w:tcPr>
            <w:tcW w:w="2190" w:type="dxa"/>
          </w:tcPr>
          <w:p w:rsidR="00877CE7" w:rsidRPr="00A85389" w:rsidRDefault="00877CE7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Who will gather the information?</w:t>
            </w:r>
          </w:p>
        </w:tc>
        <w:tc>
          <w:tcPr>
            <w:tcW w:w="2190" w:type="dxa"/>
          </w:tcPr>
          <w:p w:rsidR="00877CE7" w:rsidRPr="00A85389" w:rsidRDefault="00877CE7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When will the information be gathered?</w:t>
            </w:r>
          </w:p>
        </w:tc>
      </w:tr>
      <w:tr w:rsidR="00877CE7" w:rsidTr="00A85389">
        <w:trPr>
          <w:trHeight w:val="1140"/>
        </w:trPr>
        <w:tc>
          <w:tcPr>
            <w:tcW w:w="1368" w:type="dxa"/>
            <w:vMerge w:val="restart"/>
            <w:textDirection w:val="btLr"/>
            <w:vAlign w:val="center"/>
          </w:tcPr>
          <w:p w:rsidR="00877CE7" w:rsidRPr="00A85389" w:rsidRDefault="00877CE7" w:rsidP="00A8538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85389">
              <w:rPr>
                <w:b/>
                <w:sz w:val="28"/>
                <w:szCs w:val="28"/>
              </w:rPr>
              <w:t xml:space="preserve">Current and Future </w:t>
            </w:r>
            <w:r w:rsidR="005D18B0" w:rsidRPr="00A85389">
              <w:rPr>
                <w:b/>
                <w:sz w:val="28"/>
                <w:szCs w:val="28"/>
              </w:rPr>
              <w:t>Employment</w:t>
            </w:r>
          </w:p>
        </w:tc>
        <w:tc>
          <w:tcPr>
            <w:tcW w:w="2190" w:type="dxa"/>
          </w:tcPr>
          <w:p w:rsidR="00877CE7" w:rsidRPr="00877CE7" w:rsidRDefault="00877CE7">
            <w:r w:rsidRPr="00877CE7">
              <w:t>Occupational Interests &amp; Values</w:t>
            </w:r>
          </w:p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</w:tr>
      <w:tr w:rsidR="00877CE7" w:rsidTr="00A85389">
        <w:trPr>
          <w:trHeight w:val="1140"/>
        </w:trPr>
        <w:tc>
          <w:tcPr>
            <w:tcW w:w="1368" w:type="dxa"/>
            <w:vMerge/>
          </w:tcPr>
          <w:p w:rsidR="00877CE7" w:rsidRDefault="00877CE7"/>
        </w:tc>
        <w:tc>
          <w:tcPr>
            <w:tcW w:w="2190" w:type="dxa"/>
          </w:tcPr>
          <w:p w:rsidR="00877CE7" w:rsidRPr="00877CE7" w:rsidRDefault="00877CE7">
            <w:r w:rsidRPr="00877CE7">
              <w:t>Work Aptitude</w:t>
            </w:r>
          </w:p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</w:tr>
      <w:tr w:rsidR="00877CE7" w:rsidTr="00A85389">
        <w:trPr>
          <w:trHeight w:val="1140"/>
        </w:trPr>
        <w:tc>
          <w:tcPr>
            <w:tcW w:w="1368" w:type="dxa"/>
            <w:vMerge/>
          </w:tcPr>
          <w:p w:rsidR="00877CE7" w:rsidRDefault="00877CE7"/>
        </w:tc>
        <w:tc>
          <w:tcPr>
            <w:tcW w:w="2190" w:type="dxa"/>
          </w:tcPr>
          <w:p w:rsidR="00877CE7" w:rsidRPr="00877CE7" w:rsidRDefault="00877CE7">
            <w:r w:rsidRPr="00877CE7">
              <w:t>Work Readiness/ Prevocational Skills</w:t>
            </w:r>
          </w:p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</w:tr>
      <w:tr w:rsidR="00877CE7" w:rsidTr="00A85389">
        <w:trPr>
          <w:trHeight w:val="1140"/>
        </w:trPr>
        <w:tc>
          <w:tcPr>
            <w:tcW w:w="1368" w:type="dxa"/>
            <w:vMerge/>
          </w:tcPr>
          <w:p w:rsidR="00877CE7" w:rsidRDefault="00877CE7"/>
        </w:tc>
        <w:tc>
          <w:tcPr>
            <w:tcW w:w="2190" w:type="dxa"/>
          </w:tcPr>
          <w:p w:rsidR="00877CE7" w:rsidRPr="00877CE7" w:rsidRDefault="00877CE7">
            <w:r w:rsidRPr="00877CE7">
              <w:t>Assistive Technology</w:t>
            </w:r>
          </w:p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</w:tr>
      <w:tr w:rsidR="00877CE7" w:rsidTr="00A85389">
        <w:trPr>
          <w:trHeight w:val="1140"/>
        </w:trPr>
        <w:tc>
          <w:tcPr>
            <w:tcW w:w="1368" w:type="dxa"/>
            <w:vMerge/>
          </w:tcPr>
          <w:p w:rsidR="00877CE7" w:rsidRDefault="00877CE7"/>
        </w:tc>
        <w:tc>
          <w:tcPr>
            <w:tcW w:w="2190" w:type="dxa"/>
          </w:tcPr>
          <w:p w:rsidR="00877CE7" w:rsidRPr="00877CE7" w:rsidRDefault="00877CE7">
            <w:r w:rsidRPr="00877CE7">
              <w:t>Temperament/ Personality</w:t>
            </w:r>
          </w:p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</w:tr>
      <w:tr w:rsidR="00877CE7" w:rsidTr="00A85389">
        <w:trPr>
          <w:trHeight w:val="1140"/>
        </w:trPr>
        <w:tc>
          <w:tcPr>
            <w:tcW w:w="1368" w:type="dxa"/>
            <w:vMerge/>
          </w:tcPr>
          <w:p w:rsidR="00877CE7" w:rsidRDefault="00877CE7"/>
        </w:tc>
        <w:tc>
          <w:tcPr>
            <w:tcW w:w="2190" w:type="dxa"/>
          </w:tcPr>
          <w:p w:rsidR="00877CE7" w:rsidRPr="00877CE7" w:rsidRDefault="00877CE7">
            <w:r w:rsidRPr="00877CE7">
              <w:t>Manual Dexterity</w:t>
            </w:r>
          </w:p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</w:tr>
      <w:tr w:rsidR="00877CE7" w:rsidTr="00A85389">
        <w:trPr>
          <w:trHeight w:val="1140"/>
        </w:trPr>
        <w:tc>
          <w:tcPr>
            <w:tcW w:w="1368" w:type="dxa"/>
            <w:vMerge/>
          </w:tcPr>
          <w:p w:rsidR="00877CE7" w:rsidRDefault="00877CE7"/>
        </w:tc>
        <w:tc>
          <w:tcPr>
            <w:tcW w:w="2190" w:type="dxa"/>
          </w:tcPr>
          <w:p w:rsidR="00877CE7" w:rsidRPr="00877CE7" w:rsidRDefault="00877CE7">
            <w:r w:rsidRPr="00877CE7">
              <w:t>Work Environments</w:t>
            </w:r>
          </w:p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  <w:tc>
          <w:tcPr>
            <w:tcW w:w="2190" w:type="dxa"/>
          </w:tcPr>
          <w:p w:rsidR="00877CE7" w:rsidRDefault="00877CE7"/>
        </w:tc>
      </w:tr>
      <w:tr w:rsidR="00EA365D" w:rsidTr="00A85389">
        <w:trPr>
          <w:trHeight w:val="1140"/>
        </w:trPr>
        <w:tc>
          <w:tcPr>
            <w:tcW w:w="1368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lastRenderedPageBreak/>
              <w:t>Transition Assessment Domains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Areas of Assessment to Consider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What do we already know about the student?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What do you need about the student?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How will you learn this information?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Who will gather the information?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When will the information be gathered?</w:t>
            </w:r>
          </w:p>
        </w:tc>
      </w:tr>
      <w:tr w:rsidR="00EA365D" w:rsidTr="00A85389">
        <w:trPr>
          <w:trHeight w:val="1140"/>
        </w:trPr>
        <w:tc>
          <w:tcPr>
            <w:tcW w:w="1368" w:type="dxa"/>
            <w:vMerge w:val="restart"/>
            <w:textDirection w:val="btLr"/>
            <w:vAlign w:val="center"/>
          </w:tcPr>
          <w:p w:rsidR="00EA365D" w:rsidRPr="00A85389" w:rsidRDefault="00EA365D" w:rsidP="00A8538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85389">
              <w:rPr>
                <w:b/>
                <w:sz w:val="28"/>
                <w:szCs w:val="28"/>
              </w:rPr>
              <w:t>Education and/or Training</w:t>
            </w:r>
          </w:p>
        </w:tc>
        <w:tc>
          <w:tcPr>
            <w:tcW w:w="2190" w:type="dxa"/>
          </w:tcPr>
          <w:p w:rsidR="00EA365D" w:rsidRPr="00877CE7" w:rsidRDefault="00EA365D" w:rsidP="00E062D9">
            <w:r w:rsidRPr="00877CE7">
              <w:t>Academic Achievement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1140"/>
        </w:trPr>
        <w:tc>
          <w:tcPr>
            <w:tcW w:w="1368" w:type="dxa"/>
            <w:vMerge/>
            <w:vAlign w:val="center"/>
          </w:tcPr>
          <w:p w:rsidR="00EA365D" w:rsidRPr="00A85389" w:rsidRDefault="00EA365D" w:rsidP="00A853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:rsidR="00EA365D" w:rsidRPr="00877CE7" w:rsidRDefault="00EA365D" w:rsidP="00E062D9">
            <w:r w:rsidRPr="00877CE7">
              <w:t>Learning Styles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1140"/>
        </w:trPr>
        <w:tc>
          <w:tcPr>
            <w:tcW w:w="1368" w:type="dxa"/>
            <w:vMerge/>
            <w:vAlign w:val="center"/>
          </w:tcPr>
          <w:p w:rsidR="00EA365D" w:rsidRPr="00A85389" w:rsidRDefault="00EA365D" w:rsidP="00A853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 xml:space="preserve">Intelligence 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1140"/>
        </w:trPr>
        <w:tc>
          <w:tcPr>
            <w:tcW w:w="1368" w:type="dxa"/>
            <w:vMerge/>
            <w:vAlign w:val="center"/>
          </w:tcPr>
          <w:p w:rsidR="00EA365D" w:rsidRPr="00A85389" w:rsidRDefault="00EA365D" w:rsidP="00A853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>Accommodations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1140"/>
        </w:trPr>
        <w:tc>
          <w:tcPr>
            <w:tcW w:w="1368" w:type="dxa"/>
            <w:vMerge w:val="restart"/>
            <w:textDirection w:val="btLr"/>
            <w:vAlign w:val="center"/>
          </w:tcPr>
          <w:p w:rsidR="00EA365D" w:rsidRPr="00A85389" w:rsidRDefault="00EA365D" w:rsidP="00A8538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85389">
              <w:rPr>
                <w:b/>
                <w:sz w:val="28"/>
                <w:szCs w:val="28"/>
              </w:rPr>
              <w:t>Independent Living</w:t>
            </w:r>
          </w:p>
        </w:tc>
        <w:tc>
          <w:tcPr>
            <w:tcW w:w="2190" w:type="dxa"/>
          </w:tcPr>
          <w:p w:rsidR="00EA365D" w:rsidRPr="00877CE7" w:rsidRDefault="00EA365D">
            <w:r w:rsidRPr="00877CE7">
              <w:t>Self-Awareness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1140"/>
        </w:trPr>
        <w:tc>
          <w:tcPr>
            <w:tcW w:w="1368" w:type="dxa"/>
            <w:vMerge/>
          </w:tcPr>
          <w:p w:rsidR="00EA365D" w:rsidRDefault="00EA365D" w:rsidP="00A85389">
            <w:pPr>
              <w:ind w:left="113" w:right="113"/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>Self-Determination/ Self-Advocacy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1140"/>
        </w:trPr>
        <w:tc>
          <w:tcPr>
            <w:tcW w:w="1368" w:type="dxa"/>
            <w:vMerge/>
          </w:tcPr>
          <w:p w:rsidR="00EA365D" w:rsidRDefault="00EA365D" w:rsidP="00A85389">
            <w:pPr>
              <w:ind w:left="113" w:right="113"/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>Money Management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</w:tbl>
    <w:p w:rsidR="00EA365D" w:rsidRDefault="00EA365D">
      <w:r>
        <w:br w:type="page"/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190"/>
        <w:gridCol w:w="2190"/>
        <w:gridCol w:w="2190"/>
        <w:gridCol w:w="2190"/>
        <w:gridCol w:w="2190"/>
        <w:gridCol w:w="2190"/>
      </w:tblGrid>
      <w:tr w:rsidR="00EA365D" w:rsidTr="00A85389">
        <w:trPr>
          <w:trHeight w:val="791"/>
        </w:trPr>
        <w:tc>
          <w:tcPr>
            <w:tcW w:w="1368" w:type="dxa"/>
            <w:vMerge w:val="restart"/>
            <w:textDirection w:val="btLr"/>
            <w:vAlign w:val="center"/>
          </w:tcPr>
          <w:p w:rsidR="00EA365D" w:rsidRDefault="00EA365D" w:rsidP="00A85389">
            <w:pPr>
              <w:ind w:left="113" w:right="113"/>
              <w:jc w:val="center"/>
            </w:pPr>
            <w:r w:rsidRPr="00A85389">
              <w:rPr>
                <w:b/>
                <w:sz w:val="28"/>
                <w:szCs w:val="28"/>
              </w:rPr>
              <w:lastRenderedPageBreak/>
              <w:t>Independent Living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Areas of Assessment to Consider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What do we already know about the student?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What do you need about the student?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How will you learn this information?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Who will gather the information?</w:t>
            </w:r>
          </w:p>
        </w:tc>
        <w:tc>
          <w:tcPr>
            <w:tcW w:w="2190" w:type="dxa"/>
          </w:tcPr>
          <w:p w:rsidR="00EA365D" w:rsidRPr="00A85389" w:rsidRDefault="00EA365D" w:rsidP="0096758A">
            <w:pPr>
              <w:rPr>
                <w:b/>
                <w:sz w:val="22"/>
                <w:szCs w:val="22"/>
              </w:rPr>
            </w:pPr>
            <w:r w:rsidRPr="00A85389">
              <w:rPr>
                <w:b/>
                <w:sz w:val="22"/>
                <w:szCs w:val="22"/>
              </w:rPr>
              <w:t>When will the information be gathered?</w:t>
            </w:r>
          </w:p>
        </w:tc>
      </w:tr>
      <w:tr w:rsidR="00EA365D" w:rsidTr="00A85389">
        <w:trPr>
          <w:trHeight w:val="800"/>
        </w:trPr>
        <w:tc>
          <w:tcPr>
            <w:tcW w:w="1368" w:type="dxa"/>
            <w:vMerge/>
          </w:tcPr>
          <w:p w:rsidR="00EA365D" w:rsidRDefault="00EA365D" w:rsidP="00A85389">
            <w:pPr>
              <w:ind w:left="113" w:right="113"/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>Home Living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1070"/>
        </w:trPr>
        <w:tc>
          <w:tcPr>
            <w:tcW w:w="1368" w:type="dxa"/>
            <w:vMerge/>
          </w:tcPr>
          <w:p w:rsidR="00EA365D" w:rsidRDefault="00EA365D" w:rsidP="00A85389">
            <w:pPr>
              <w:ind w:left="113" w:right="113"/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>Recreation &amp; Leisure Interests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890"/>
        </w:trPr>
        <w:tc>
          <w:tcPr>
            <w:tcW w:w="1368" w:type="dxa"/>
            <w:vMerge/>
          </w:tcPr>
          <w:p w:rsidR="00EA365D" w:rsidRDefault="00EA365D" w:rsidP="00A85389">
            <w:pPr>
              <w:ind w:left="113" w:right="113"/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>Transportation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881"/>
        </w:trPr>
        <w:tc>
          <w:tcPr>
            <w:tcW w:w="1368" w:type="dxa"/>
            <w:vMerge/>
          </w:tcPr>
          <w:p w:rsidR="00EA365D" w:rsidRDefault="00EA365D" w:rsidP="00A85389">
            <w:pPr>
              <w:ind w:left="113" w:right="113"/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>Personal Safety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899"/>
        </w:trPr>
        <w:tc>
          <w:tcPr>
            <w:tcW w:w="1368" w:type="dxa"/>
            <w:vMerge/>
          </w:tcPr>
          <w:p w:rsidR="00EA365D" w:rsidRDefault="00EA365D" w:rsidP="00A85389">
            <w:pPr>
              <w:ind w:left="113" w:right="113"/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 xml:space="preserve">Medical &amp; Health 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890"/>
        </w:trPr>
        <w:tc>
          <w:tcPr>
            <w:tcW w:w="1368" w:type="dxa"/>
            <w:vMerge/>
            <w:textDirection w:val="btLr"/>
          </w:tcPr>
          <w:p w:rsidR="00EA365D" w:rsidRDefault="00EA365D" w:rsidP="00A85389">
            <w:pPr>
              <w:ind w:left="113" w:right="113"/>
            </w:pPr>
          </w:p>
        </w:tc>
        <w:tc>
          <w:tcPr>
            <w:tcW w:w="2190" w:type="dxa"/>
          </w:tcPr>
          <w:p w:rsidR="00EA365D" w:rsidRPr="00877CE7" w:rsidRDefault="00EA365D">
            <w:r w:rsidRPr="00877CE7">
              <w:t>Communication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890"/>
        </w:trPr>
        <w:tc>
          <w:tcPr>
            <w:tcW w:w="1368" w:type="dxa"/>
            <w:vMerge/>
          </w:tcPr>
          <w:p w:rsidR="00EA365D" w:rsidRDefault="00EA365D"/>
        </w:tc>
        <w:tc>
          <w:tcPr>
            <w:tcW w:w="2190" w:type="dxa"/>
          </w:tcPr>
          <w:p w:rsidR="00EA365D" w:rsidRPr="00877CE7" w:rsidRDefault="00EA365D">
            <w:r w:rsidRPr="00877CE7">
              <w:t>Adaptive Behavior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890"/>
        </w:trPr>
        <w:tc>
          <w:tcPr>
            <w:tcW w:w="1368" w:type="dxa"/>
            <w:vMerge/>
          </w:tcPr>
          <w:p w:rsidR="00EA365D" w:rsidRDefault="00EA365D"/>
        </w:tc>
        <w:tc>
          <w:tcPr>
            <w:tcW w:w="2190" w:type="dxa"/>
          </w:tcPr>
          <w:p w:rsidR="00EA365D" w:rsidRPr="00877CE7" w:rsidRDefault="00EA365D">
            <w:r w:rsidRPr="00877CE7">
              <w:t>Interpersonal Relationships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  <w:tr w:rsidR="00EA365D" w:rsidTr="00A85389">
        <w:trPr>
          <w:trHeight w:val="1140"/>
        </w:trPr>
        <w:tc>
          <w:tcPr>
            <w:tcW w:w="1368" w:type="dxa"/>
            <w:vMerge/>
          </w:tcPr>
          <w:p w:rsidR="00EA365D" w:rsidRDefault="00EA365D"/>
        </w:tc>
        <w:tc>
          <w:tcPr>
            <w:tcW w:w="2190" w:type="dxa"/>
          </w:tcPr>
          <w:p w:rsidR="00EA365D" w:rsidRPr="00877CE7" w:rsidRDefault="00EA365D">
            <w:r w:rsidRPr="00877CE7">
              <w:t>Community Participation</w:t>
            </w:r>
          </w:p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  <w:tc>
          <w:tcPr>
            <w:tcW w:w="2190" w:type="dxa"/>
          </w:tcPr>
          <w:p w:rsidR="00EA365D" w:rsidRDefault="00EA365D"/>
        </w:tc>
      </w:tr>
    </w:tbl>
    <w:p w:rsidR="00F75F91" w:rsidRDefault="00F75F91"/>
    <w:sectPr w:rsidR="00F75F91" w:rsidSect="00EA365D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D58" w:rsidRDefault="00B27D58">
      <w:r>
        <w:separator/>
      </w:r>
    </w:p>
  </w:endnote>
  <w:endnote w:type="continuationSeparator" w:id="0">
    <w:p w:rsidR="00B27D58" w:rsidRDefault="00B27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DB3" w:rsidRPr="001D3DB3" w:rsidRDefault="001D3DB3">
    <w:pPr>
      <w:pStyle w:val="Footer"/>
    </w:pPr>
    <w:r>
      <w:t xml:space="preserve">Gaumer Erickson, A.S., Morningstar, M. E., Lattin, D.L., &amp; Cantrell, L. (2008). </w:t>
    </w:r>
    <w:r>
      <w:rPr>
        <w:i/>
      </w:rPr>
      <w:t xml:space="preserve">Transition Assessment Planning Form. </w:t>
    </w:r>
    <w:smartTag w:uri="urn:schemas-microsoft-com:office:smarttags" w:element="City">
      <w:r>
        <w:t>Lawrence</w:t>
      </w:r>
    </w:smartTag>
    <w:r>
      <w:t xml:space="preserve">, </w:t>
    </w:r>
    <w:smartTag w:uri="urn:schemas-microsoft-com:office:smarttags" w:element="State">
      <w:r>
        <w:t>KS</w:t>
      </w:r>
    </w:smartTag>
    <w:r>
      <w:t xml:space="preserve">: </w:t>
    </w:r>
    <w:smartTag w:uri="urn:schemas-microsoft-com:office:smarttags" w:element="place">
      <w:smartTag w:uri="urn:schemas-microsoft-com:office:smarttags" w:element="PlaceType">
        <w:r>
          <w:t>University</w:t>
        </w:r>
      </w:smartTag>
      <w:r>
        <w:t xml:space="preserve"> of </w:t>
      </w:r>
      <w:smartTag w:uri="urn:schemas-microsoft-com:office:smarttags" w:element="PlaceName">
        <w:r>
          <w:t>Kansas</w:t>
        </w:r>
      </w:smartTag>
    </w:smartTag>
    <w:r>
      <w:t xml:space="preserve">, </w:t>
    </w:r>
    <w:smartTag w:uri="urn:schemas-microsoft-com:office:smarttags" w:element="PersonName">
      <w:r>
        <w:t>Transition Coalition</w:t>
      </w:r>
    </w:smartTag>
    <w: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D58" w:rsidRDefault="00B27D58">
      <w:r>
        <w:separator/>
      </w:r>
    </w:p>
  </w:footnote>
  <w:footnote w:type="continuationSeparator" w:id="0">
    <w:p w:rsidR="00B27D58" w:rsidRDefault="00B27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DB3" w:rsidRDefault="001D3DB3">
    <w:pPr>
      <w:pStyle w:val="Header"/>
    </w:pPr>
    <w:r>
      <w:t>Transition Coalition 2008©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E2023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91"/>
    <w:rsid w:val="00056A4B"/>
    <w:rsid w:val="000C64C6"/>
    <w:rsid w:val="0011342F"/>
    <w:rsid w:val="001B3868"/>
    <w:rsid w:val="001D3DB3"/>
    <w:rsid w:val="002470D5"/>
    <w:rsid w:val="00305A8C"/>
    <w:rsid w:val="00481AC0"/>
    <w:rsid w:val="00512E2D"/>
    <w:rsid w:val="0055424F"/>
    <w:rsid w:val="005D18B0"/>
    <w:rsid w:val="007A0A93"/>
    <w:rsid w:val="00877CE7"/>
    <w:rsid w:val="008A2237"/>
    <w:rsid w:val="008D20EA"/>
    <w:rsid w:val="008E2023"/>
    <w:rsid w:val="0096758A"/>
    <w:rsid w:val="009E3CDC"/>
    <w:rsid w:val="00A85389"/>
    <w:rsid w:val="00B27D58"/>
    <w:rsid w:val="00D20DB7"/>
    <w:rsid w:val="00D635A8"/>
    <w:rsid w:val="00DF2911"/>
    <w:rsid w:val="00E062D9"/>
    <w:rsid w:val="00E75541"/>
    <w:rsid w:val="00EA365D"/>
    <w:rsid w:val="00EB0488"/>
    <w:rsid w:val="00F14B0D"/>
    <w:rsid w:val="00F53F29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75F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77C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A36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36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A3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75F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77C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A36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36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A3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Assessment Domains</vt:lpstr>
    </vt:vector>
  </TitlesOfParts>
  <Company>University of Kansas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Assessment Domains</dc:title>
  <dc:subject/>
  <dc:creator>agaumer</dc:creator>
  <cp:keywords/>
  <dc:description/>
  <cp:lastModifiedBy>Jacki Lyster</cp:lastModifiedBy>
  <cp:revision>2</cp:revision>
  <cp:lastPrinted>2008-11-04T13:57:00Z</cp:lastPrinted>
  <dcterms:created xsi:type="dcterms:W3CDTF">2012-07-30T17:32:00Z</dcterms:created>
  <dcterms:modified xsi:type="dcterms:W3CDTF">2012-07-30T17:32:00Z</dcterms:modified>
</cp:coreProperties>
</file>